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8B" w:rsidRPr="001E0E78" w:rsidRDefault="0077168B" w:rsidP="001E0E78">
      <w:pPr>
        <w:spacing w:afterLines="50" w:after="156"/>
        <w:jc w:val="center"/>
        <w:rPr>
          <w:sz w:val="32"/>
        </w:rPr>
      </w:pPr>
      <w:r w:rsidRPr="001E0E78">
        <w:rPr>
          <w:rFonts w:hint="eastAsia"/>
          <w:b/>
          <w:bCs/>
          <w:sz w:val="32"/>
        </w:rPr>
        <w:t>一组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  <w:b/>
          <w:bCs/>
        </w:rPr>
        <w:t>第一步：</w:t>
      </w:r>
      <w:bookmarkStart w:id="0" w:name="_GoBack"/>
      <w:bookmarkEnd w:id="0"/>
      <w:r w:rsidRPr="0077168B">
        <w:rPr>
          <w:rFonts w:hint="eastAsia"/>
          <w:b/>
          <w:bCs/>
        </w:rPr>
        <w:t>抢救伤员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</w:rPr>
        <w:t>导游查看游客伤势，拨打</w:t>
      </w:r>
      <w:r w:rsidRPr="0077168B">
        <w:rPr>
          <w:rFonts w:hint="eastAsia"/>
        </w:rPr>
        <w:t>120</w:t>
      </w:r>
      <w:r w:rsidRPr="0077168B">
        <w:rPr>
          <w:rFonts w:hint="eastAsia"/>
        </w:rPr>
        <w:t>急救车，然后为受伤游客进行应急止血。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  <w:b/>
          <w:bCs/>
        </w:rPr>
        <w:t>第二步：保护现场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</w:rPr>
        <w:t>在事故现场的外围，放置警示标志，保护好现场。报案。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  <w:b/>
          <w:bCs/>
        </w:rPr>
        <w:t>第三步：报告旅行社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</w:rPr>
        <w:t>打电话报告给旅行社，汇报事故现场情况，请求指示或支援。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  <w:b/>
          <w:bCs/>
        </w:rPr>
        <w:t>第四步：安抚游客</w:t>
      </w:r>
    </w:p>
    <w:p w:rsidR="0077168B" w:rsidRPr="0077168B" w:rsidRDefault="0077168B" w:rsidP="001E0E78">
      <w:pPr>
        <w:spacing w:line="360" w:lineRule="auto"/>
      </w:pPr>
      <w:r w:rsidRPr="0077168B">
        <w:rPr>
          <w:rFonts w:hint="eastAsia"/>
        </w:rPr>
        <w:t>事故现场，很多游客，情绪极不稳定。作为导游要设法安抚游客情绪。</w:t>
      </w:r>
    </w:p>
    <w:p w:rsidR="003711DE" w:rsidRDefault="003711DE"/>
    <w:p w:rsidR="0077168B" w:rsidRDefault="0077168B"/>
    <w:p w:rsidR="0077168B" w:rsidRPr="0077168B" w:rsidRDefault="0077168B"/>
    <w:sectPr w:rsidR="0077168B" w:rsidRPr="0077168B" w:rsidSect="00371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68B"/>
    <w:rsid w:val="001E0E78"/>
    <w:rsid w:val="00262881"/>
    <w:rsid w:val="003711DE"/>
    <w:rsid w:val="0077168B"/>
    <w:rsid w:val="00A13761"/>
    <w:rsid w:val="00B113D0"/>
    <w:rsid w:val="00D8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88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628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288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262881"/>
    <w:pPr>
      <w:tabs>
        <w:tab w:val="left" w:pos="900"/>
        <w:tab w:val="left" w:pos="1588"/>
        <w:tab w:val="num" w:pos="1680"/>
      </w:tabs>
      <w:adjustRightInd w:val="0"/>
      <w:spacing w:before="120" w:line="360" w:lineRule="auto"/>
      <w:ind w:left="1680" w:hanging="420"/>
      <w:textAlignment w:val="baseline"/>
      <w:outlineLvl w:val="2"/>
    </w:pPr>
    <w:rPr>
      <w:rFonts w:ascii="Times New Roman" w:eastAsia="宋体" w:hAnsi="Times New Roman" w:cs="Times New Roman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288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6288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262881"/>
    <w:rPr>
      <w:rFonts w:ascii="Times New Roman" w:eastAsia="宋体" w:hAnsi="Times New Roman" w:cs="Times New Roman"/>
      <w:b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fight</cp:lastModifiedBy>
  <cp:revision>3</cp:revision>
  <dcterms:created xsi:type="dcterms:W3CDTF">2017-07-10T07:16:00Z</dcterms:created>
  <dcterms:modified xsi:type="dcterms:W3CDTF">2017-07-29T10:37:00Z</dcterms:modified>
</cp:coreProperties>
</file>